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08AC6" w14:textId="283A6E12" w:rsidR="00A71FCD" w:rsidRDefault="002B2A95" w:rsidP="00A71FCD">
      <w:pPr>
        <w:spacing w:after="0" w:line="408" w:lineRule="auto"/>
        <w:ind w:left="120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  <w:r>
        <w:rPr>
          <w:noProof/>
        </w:rPr>
        <w:drawing>
          <wp:inline distT="0" distB="0" distL="0" distR="0" wp14:anchorId="369EDCC8" wp14:editId="054CD50C">
            <wp:extent cx="5940425" cy="8175625"/>
            <wp:effectExtent l="0" t="0" r="3175" b="0"/>
            <wp:docPr id="13141559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2B3EC" w14:textId="77777777" w:rsidR="00A71FCD" w:rsidRDefault="00A71FCD" w:rsidP="00B917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219FB6E7" w14:textId="77777777" w:rsidR="002B2A95" w:rsidRDefault="002B2A95" w:rsidP="00B917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20128DF2" w14:textId="77777777" w:rsidR="002B2A95" w:rsidRDefault="002B2A95" w:rsidP="00B917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p w14:paraId="4EF18245" w14:textId="77777777" w:rsidR="002B2A95" w:rsidRPr="002B2A95" w:rsidRDefault="002B2A95" w:rsidP="002B2A95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ascii="Times New Roman" w:hAnsi="Times New Roman"/>
          <w:b/>
          <w:kern w:val="0"/>
          <w:sz w:val="24"/>
          <w:szCs w:val="24"/>
          <w14:ligatures w14:val="none"/>
        </w:rPr>
      </w:pPr>
      <w:r w:rsidRPr="002B2A95">
        <w:rPr>
          <w:rFonts w:ascii="Times New Roman" w:hAnsi="Times New Roman"/>
          <w:b/>
          <w:kern w:val="0"/>
          <w:sz w:val="24"/>
          <w:szCs w:val="24"/>
          <w14:ligatures w14:val="none"/>
        </w:rPr>
        <w:lastRenderedPageBreak/>
        <w:t>ПОЯСНИТЕЛЬНАЯ ЗАПИСКА</w:t>
      </w:r>
    </w:p>
    <w:p w14:paraId="221F67E9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Курс «Туристское страноведение» рассчитан на 34 часа (1 академических часа в неделю) для обучения школьников, прошедших курс географии 7 – 8 классов, как по традиционной, так и по альтернативной программам. В содержании курса учитываются уже полученные обучающимися при изучении сведения о народах, государствах, занятиях людей, их религии и культуре в древности и современном мире.</w:t>
      </w:r>
    </w:p>
    <w:p w14:paraId="29E21D21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Идеи гуманизации и </w:t>
      </w:r>
      <w:proofErr w:type="spellStart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гуманитаризации</w:t>
      </w:r>
      <w:proofErr w:type="spellEnd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важны с позиции усиления воспитательного потенциала страноведческого курса.</w:t>
      </w:r>
    </w:p>
    <w:p w14:paraId="62843967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Программа курса согласуется с программами курсов «Социальная и экономическая география мира» (10-11-й классы; автор – </w:t>
      </w:r>
      <w:proofErr w:type="spellStart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Максаковский</w:t>
      </w:r>
      <w:proofErr w:type="spellEnd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В.П.) и «География России» (8-9-е классы)</w:t>
      </w:r>
    </w:p>
    <w:p w14:paraId="059B0A06" w14:textId="77777777" w:rsidR="002B2A95" w:rsidRPr="002B2A95" w:rsidRDefault="002B2A95" w:rsidP="002B2A95">
      <w:pPr>
        <w:spacing w:after="0" w:line="240" w:lineRule="auto"/>
        <w:ind w:firstLine="543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>Цель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курса -</w:t>
      </w:r>
      <w:r w:rsidRPr="002B2A95">
        <w:rPr>
          <w:rFonts w:ascii="Times New Roman" w:eastAsia="Times New Roman" w:hAnsi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2B2A95">
        <w:rPr>
          <w:rFonts w:ascii="Times New Roman" w:eastAsia="Times New Roman" w:hAnsi="Times New Roman"/>
          <w:iCs/>
          <w:kern w:val="0"/>
          <w:sz w:val="24"/>
          <w:szCs w:val="24"/>
          <w:lang w:eastAsia="ru-RU"/>
          <w14:ligatures w14:val="none"/>
        </w:rPr>
        <w:t>формирование системы знаний о специфике развития туризма в различных странах мира.</w:t>
      </w:r>
    </w:p>
    <w:p w14:paraId="27DC4759" w14:textId="77777777" w:rsidR="002B2A95" w:rsidRPr="002B2A95" w:rsidRDefault="002B2A95" w:rsidP="002B2A95">
      <w:pPr>
        <w:spacing w:after="0" w:line="240" w:lineRule="auto"/>
        <w:ind w:firstLine="543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>Задачи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курса</w:t>
      </w:r>
      <w:r w:rsidRPr="002B2A95">
        <w:rPr>
          <w:rFonts w:ascii="Times New Roman" w:eastAsia="Times New Roman" w:hAnsi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2B2A95">
        <w:rPr>
          <w:rFonts w:ascii="Times New Roman" w:eastAsia="Times New Roman" w:hAnsi="Times New Roman"/>
          <w:iCs/>
          <w:kern w:val="0"/>
          <w:sz w:val="24"/>
          <w:szCs w:val="24"/>
          <w:lang w:eastAsia="ru-RU"/>
          <w14:ligatures w14:val="none"/>
        </w:rPr>
        <w:t>состоят в изучении мирового туристского рынка, выявлении специфики туристских регионов и стран, анализе мирового опыта развития туристской индустрии и специализации турцентров мира.</w:t>
      </w:r>
    </w:p>
    <w:p w14:paraId="48A9D987" w14:textId="77777777" w:rsidR="002B2A95" w:rsidRPr="002B2A95" w:rsidRDefault="002B2A95" w:rsidP="002B2A95">
      <w:pPr>
        <w:spacing w:after="0" w:line="240" w:lineRule="auto"/>
        <w:ind w:firstLine="543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kern w:val="0"/>
          <w:sz w:val="24"/>
          <w:szCs w:val="24"/>
          <w:lang w:eastAsia="ru-RU"/>
          <w14:ligatures w14:val="none"/>
        </w:rPr>
        <w:t>Актуальность.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Туристское страноведение является дисциплиной, необходимой для профессиональной деятельности менеджера туристских фирм и предприятий, ориентированных на международный туризм. Данная дисциплина предназначена для обучающихся с 8 по 11 классы и направлена для обучения туристского профиля. Чтение "Туристского страноведения" должны предварять такие модули, как география материков и океанов, рекреационное </w:t>
      </w:r>
      <w:proofErr w:type="spellStart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ресурсообеспечение</w:t>
      </w:r>
      <w:proofErr w:type="spellEnd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, география экономических регионов РФ.</w:t>
      </w:r>
    </w:p>
    <w:p w14:paraId="370AF2B9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iCs/>
          <w:color w:val="000000"/>
          <w:kern w:val="0"/>
          <w:sz w:val="24"/>
          <w:szCs w:val="24"/>
          <w:lang w:eastAsia="ru-RU"/>
          <w14:ligatures w14:val="none"/>
        </w:rPr>
        <w:t>В ходе изучения курса «Туристическое страноведение» формируется целостный образ земного шара и его материков путем изучения взаимосвязей их природных компонентов. С другой стороны, через изучение различных стран мира дается представление о разных типах дифференциации территории земного шара – природной, культурной, экономической, социальной и др. В центре содержания курса находится человек, а также «человеческие сообщества» – страны.</w:t>
      </w:r>
    </w:p>
    <w:p w14:paraId="3A0E8583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Курс «Туристическое страноведение» содержит в себе географические характеристики стран мира (включая страны СНГ) и основные сведения о терминах и понятиях, используемых, прежде всего в физической географии. Философской основой курса является представление о страноведении как интегрирующей науке, способной соединить сведения из традиционно разделяемых в школьном курсе ветвей географии: физической и экономической с дополнительным материалом по истории, культуре регионов и стран мира.</w:t>
      </w:r>
    </w:p>
    <w:p w14:paraId="5A24D86B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Суть страноведческого подхода (так называемой теории комплексного географического страноведения) состоит в том, что процессы и явления, происходящие на Земле как планете и на политической карте мира, рассматриваются сквозь призму отдельных стран, объясняются особенностями природы, истории, населения, хозяйства и культуры стран и регионов. При этом подходе, страна выступает главной таксономической единицей проводимых оценок и анализов. Элементы используемого научного анализа стран основываются, в первую очередь, на исследованиях коллективов двух кафедр «зарубежной» географии (физической географии мира и геоэкологии; социально-экономической географии зарубежных стран) географического факультета МГУ им. М.В. Ломоносова.</w:t>
      </w:r>
    </w:p>
    <w:p w14:paraId="528F54F1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Порядок рассмотрения регионов в курсе учитывает характер освоения земной поверхности человеком («Старый» и «Новый Свет»), а также значимость знаний об этих странах для жителей России. Например, первостепенное значение уделяется странам Евразии – как «родного» материка россиян. В этом одно из отличий программы от других.</w:t>
      </w:r>
    </w:p>
    <w:p w14:paraId="5FBA73BF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Основной материал курса (42 часа) подается в виде географической характеристики природных и культурно-исторических регионов мира (некоторые из них совпадают с границами крупнейших стран, имеющих богатую событиями историю, значительное </w:t>
      </w: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разнообразие в природе, населении и хозяйстве). Основной блок курса предваряет «Введение», посвященное материкам и океанам, частям света, разнообразию стран современного мира, а также источникам географической информации. Раздел 1 «Земля – планета людей» посвящен населению мира и его хозяйственной деятельности, а также вопросам взаимодействия человека и природы часов, и знакомит обучающихся с основными понятиями экономической географии.</w:t>
      </w:r>
    </w:p>
    <w:p w14:paraId="0EF74A32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Характеристика регионов и стран основывается на классической в отечественной географии схеме, известной в методической литературе под названием «типовая структура географической характеристики территории на основе комплексного географического страноведения». При этом традиционные характеристики дополнены материалами по истории, этнографии и культуре изучаемых стран, превращая описание стран, прежде всего, в природное и культурно-историческое. Параллельно основному блоку материала вводится понятийный аппарат, касающийся природных (а также некоторых социально-экономических и политических) явлений, характерных для описываемых стран.</w:t>
      </w:r>
    </w:p>
    <w:p w14:paraId="3FE6118B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Подобная подача материала нацелена на возможность использования индивидуального подхода, как к отдельным обучающимся, так и к группам разного уровня знаний и способностей. Например, в более «слабых» группах учитель может сконцентрироваться на познавательной информации о странах мира, а теоретический блок свести до минимума. В более «сильных» – наоборот, акцент можно сделать на теоретические обобщения и выводы о характере упоминаемых процессов. В то же время, во многих общеобразовательных учреждениях с углубленным изучением культуры и истории стран изучаемого языка или, где практикуются поездки в зарубежные летние лагеря и заграничные туристические поездки, основной блок курса («страноведческая мозаика») может быть расширен за счет собственных впечатлений или знаний, полученных на других занятиях.</w:t>
      </w:r>
    </w:p>
    <w:p w14:paraId="783BCFDE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Основой деления мира в курсе является выделение стран и регионов по принципам природного и историко-культурного единства. Методологическими основами такого деления являются физико-географическое районирование и культурно-цивилизационный подход, получивший в последнее время широкое распространение в ряде наук гуманитарного цикла. Выделенные по культурному принципу регионы, как правило, совпадают с государственными границами, но могут включать одну или несколько стран. Например, США или Италия сами являются рассматриваемыми в рамках курса регионами, в то же время, в регион Северной Европы входят Норвегия, Швеция, Финляндия, Дания и Исландия, а в регион Юго-Западной Азии – сразу несколько десятков стран.</w:t>
      </w:r>
    </w:p>
    <w:p w14:paraId="29A277B4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Выделенные регионы являются результатом естественноисторического развития государств и имеют свою собственную историческую судьбу, определившую особенности современной жизни страны. Обычно такие регионы ограничиваются и во многом совпадающими с государственными границами важными физико-географическими рубежами (береговой линией, значимыми горными хребтами, крупными реками и т.п.).</w:t>
      </w:r>
    </w:p>
    <w:p w14:paraId="58D6F833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На изучение различных регионов отводится, как правило, один час. В то же время на изучение географии США или Австралии отводится, соответственно, 2 часа. После изучения стран и регионов одного материка следуют уроки обобщения, целью которых является наряду с формированием индивидуальных образов стран (регионов), формирование целостного образа материка во всем его природном и культурном многообразии.</w:t>
      </w:r>
    </w:p>
    <w:p w14:paraId="49FCA521" w14:textId="77777777" w:rsidR="002B2A95" w:rsidRPr="002B2A95" w:rsidRDefault="002B2A95" w:rsidP="002B2A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  <w14:ligatures w14:val="none"/>
        </w:rPr>
      </w:pPr>
      <w:r w:rsidRPr="002B2A95">
        <w:rPr>
          <w:rFonts w:ascii="Times New Roman" w:hAnsi="Times New Roman"/>
          <w:b/>
          <w:kern w:val="0"/>
          <w:sz w:val="24"/>
          <w:szCs w:val="24"/>
          <w14:ligatures w14:val="none"/>
        </w:rPr>
        <w:t>Уровень усвоения содержания образования – творческий</w:t>
      </w:r>
      <w:r w:rsidRPr="002B2A95">
        <w:rPr>
          <w:rFonts w:ascii="Times New Roman" w:hAnsi="Times New Roman"/>
          <w:kern w:val="0"/>
          <w:sz w:val="24"/>
          <w:szCs w:val="24"/>
          <w14:ligatures w14:val="none"/>
        </w:rPr>
        <w:t>, предполагает поиск действий, ведущих к достижению поставленной цели, а также умение поставить перед собой определенную творческую задачу и самостоятельно наметить пути и способы ее выполнения.</w:t>
      </w:r>
    </w:p>
    <w:p w14:paraId="7C57AC57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A7B7F24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EC95387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C965EE1" w14:textId="77777777" w:rsidR="002B2A95" w:rsidRPr="002B2A95" w:rsidRDefault="002B2A95" w:rsidP="002B2A9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СОДЕРЖАНИЕ ПРОГРАММЫ </w:t>
      </w:r>
    </w:p>
    <w:p w14:paraId="7FC28286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Содержание программы подразумевает наличие и других форм подачи материала, в том числе сравнительная характеристика двух стран, самостоятельная работа обучающихся по изучению региона и практические работы, основанные на работе с различными источниками географической информации, в первую очередь картографическими.</w:t>
      </w:r>
    </w:p>
    <w:p w14:paraId="64165600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Требования к уровню подготовки.</w:t>
      </w:r>
    </w:p>
    <w:p w14:paraId="47EE19A3" w14:textId="77777777" w:rsidR="002B2A95" w:rsidRPr="002B2A95" w:rsidRDefault="002B2A95" w:rsidP="002B2A95">
      <w:pPr>
        <w:spacing w:after="0" w:line="240" w:lineRule="auto"/>
        <w:ind w:right="46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Планируемые результаты обучения по теме «Введение</w:t>
      </w: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»</w:t>
      </w:r>
    </w:p>
    <w:p w14:paraId="145A61AD" w14:textId="77777777" w:rsidR="002B2A95" w:rsidRPr="002B2A95" w:rsidRDefault="002B2A95" w:rsidP="002B2A95">
      <w:pPr>
        <w:spacing w:after="0" w:line="240" w:lineRule="auto"/>
        <w:ind w:right="46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Обучающиеся должны уметь:</w:t>
      </w:r>
    </w:p>
    <w:p w14:paraId="6A61ED0E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объяснять значения понятий: физическая география, экономическая и социальная география, страноведение, государство, колонии, монархии, республика, унитарное государство, федеративное государство;</w:t>
      </w:r>
    </w:p>
    <w:p w14:paraId="49D02FAA" w14:textId="77777777" w:rsidR="002B2A95" w:rsidRPr="002B2A95" w:rsidRDefault="002B2A95" w:rsidP="002B2A95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давать характеристику «Политической карты мира» — по масштабу, охвату территории, содержанию;</w:t>
      </w:r>
    </w:p>
    <w:p w14:paraId="52C17715" w14:textId="77777777" w:rsidR="002B2A95" w:rsidRPr="002B2A95" w:rsidRDefault="002B2A95" w:rsidP="002B2A95">
      <w:pPr>
        <w:spacing w:after="0" w:line="240" w:lineRule="auto"/>
        <w:ind w:right="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находить и показывать по карте различные государства, определять пограничные соседние государства;</w:t>
      </w:r>
    </w:p>
    <w:p w14:paraId="630230CD" w14:textId="77777777" w:rsidR="002B2A95" w:rsidRPr="002B2A95" w:rsidRDefault="002B2A95" w:rsidP="002B2A95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приводить простые примеры различий между государствами по географическому положению, размерам и конфигурации территории;</w:t>
      </w:r>
    </w:p>
    <w:p w14:paraId="66170FF2" w14:textId="77777777" w:rsidR="002B2A95" w:rsidRPr="002B2A95" w:rsidRDefault="002B2A95" w:rsidP="002B2A95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находить и подбирать различные источники информации и извлекать нужную информацию;</w:t>
      </w:r>
    </w:p>
    <w:p w14:paraId="1DCBB133" w14:textId="77777777" w:rsidR="002B2A95" w:rsidRPr="002B2A95" w:rsidRDefault="002B2A95" w:rsidP="002B2A95">
      <w:pPr>
        <w:spacing w:after="0" w:line="240" w:lineRule="auto"/>
        <w:ind w:right="2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показывать по карте материки и части света, границу между Европой и Азией, страны, упоминающихся в параграфах.</w:t>
      </w:r>
    </w:p>
    <w:p w14:paraId="2A59B5CA" w14:textId="77777777" w:rsidR="002B2A95" w:rsidRPr="002B2A95" w:rsidRDefault="002B2A95" w:rsidP="002B2A95">
      <w:pPr>
        <w:spacing w:after="0" w:line="240" w:lineRule="auto"/>
        <w:ind w:right="51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Планируемые результаты обучения по теме «Население мира</w:t>
      </w: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»</w:t>
      </w:r>
    </w:p>
    <w:p w14:paraId="4E9FCC11" w14:textId="77777777" w:rsidR="002B2A95" w:rsidRPr="002B2A95" w:rsidRDefault="002B2A95" w:rsidP="002B2A95">
      <w:pPr>
        <w:spacing w:after="0" w:line="240" w:lineRule="auto"/>
        <w:ind w:right="51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Обучающиеся</w:t>
      </w: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должны уметь:</w:t>
      </w:r>
    </w:p>
    <w:p w14:paraId="63647F2A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объяснять значения понятий: численность населения, плотность населения, языковая семья, городское и сельское население, урбанизация;</w:t>
      </w:r>
    </w:p>
    <w:p w14:paraId="216F6A0B" w14:textId="77777777" w:rsidR="002B2A95" w:rsidRPr="002B2A95" w:rsidRDefault="002B2A95" w:rsidP="002B2A95">
      <w:pPr>
        <w:spacing w:after="0" w:line="240" w:lineRule="auto"/>
        <w:ind w:right="2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•показывать по карте предполагаемые пути расселения человечества на Земле;</w:t>
      </w:r>
    </w:p>
    <w:p w14:paraId="4A43DE2B" w14:textId="77777777" w:rsidR="002B2A95" w:rsidRPr="002B2A95" w:rsidRDefault="002B2A95" w:rsidP="002B2A95">
      <w:pPr>
        <w:spacing w:after="0" w:line="240" w:lineRule="auto"/>
        <w:ind w:right="1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называть причины переселения людей в прошлом и в настоящее время;</w:t>
      </w:r>
    </w:p>
    <w:p w14:paraId="28AEFDFA" w14:textId="77777777" w:rsidR="002B2A95" w:rsidRPr="002B2A95" w:rsidRDefault="002B2A95" w:rsidP="002B2A95">
      <w:pPr>
        <w:spacing w:after="0" w:line="240" w:lineRule="auto"/>
        <w:ind w:right="1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давать характеристику изменений численности населения Земли по таблице;</w:t>
      </w:r>
    </w:p>
    <w:p w14:paraId="5C5217F1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приводить примеры частей света и стран с разной плотностью населения, используя карту плотности. Давать характеристику карты «Плотность населения»;</w:t>
      </w:r>
    </w:p>
    <w:p w14:paraId="546D5443" w14:textId="77777777" w:rsidR="002B2A95" w:rsidRPr="002B2A95" w:rsidRDefault="002B2A95" w:rsidP="002B2A95">
      <w:pPr>
        <w:spacing w:after="0" w:line="240" w:lineRule="auto"/>
        <w:ind w:right="1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объяснять расовые отличия разных народов мира;</w:t>
      </w:r>
    </w:p>
    <w:p w14:paraId="014674C5" w14:textId="77777777" w:rsidR="002B2A95" w:rsidRPr="002B2A95" w:rsidRDefault="002B2A95" w:rsidP="002B2A95">
      <w:pPr>
        <w:spacing w:after="0" w:line="240" w:lineRule="auto"/>
        <w:ind w:right="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приводить примеры различий между разными народами (этносами). Давать характеристику карт «Народы мира», «Религии мира», «Языковые семьи»;</w:t>
      </w:r>
    </w:p>
    <w:p w14:paraId="06FA68A9" w14:textId="77777777" w:rsidR="002B2A95" w:rsidRPr="002B2A95" w:rsidRDefault="002B2A95" w:rsidP="002B2A95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приводить примеры и объяснять различия между городским и сельским образом жизни;</w:t>
      </w:r>
    </w:p>
    <w:p w14:paraId="4F8DCC9F" w14:textId="77777777" w:rsidR="002B2A95" w:rsidRPr="002B2A95" w:rsidRDefault="002B2A95" w:rsidP="002B2A95">
      <w:pPr>
        <w:spacing w:after="0" w:line="240" w:lineRule="auto"/>
        <w:ind w:right="2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называть и показывать по карте географическую номенклатуру, выделенную в тексте.</w:t>
      </w:r>
    </w:p>
    <w:p w14:paraId="0DEFE211" w14:textId="77777777" w:rsidR="002B2A95" w:rsidRPr="002B2A95" w:rsidRDefault="002B2A95" w:rsidP="002B2A95">
      <w:pPr>
        <w:spacing w:after="0" w:line="240" w:lineRule="auto"/>
        <w:ind w:right="50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Планируемые результаты обучения по теме «Хозяйственная деятельность людей</w:t>
      </w: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»</w:t>
      </w:r>
    </w:p>
    <w:p w14:paraId="46C0705B" w14:textId="77777777" w:rsidR="002B2A95" w:rsidRPr="002B2A95" w:rsidRDefault="002B2A95" w:rsidP="002B2A95">
      <w:pPr>
        <w:spacing w:after="0" w:line="240" w:lineRule="auto"/>
        <w:ind w:right="50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Обучающиеся должны уметь:</w:t>
      </w:r>
    </w:p>
    <w:p w14:paraId="5FA32627" w14:textId="77777777" w:rsidR="002B2A95" w:rsidRPr="002B2A95" w:rsidRDefault="002B2A95" w:rsidP="002B2A95">
      <w:pPr>
        <w:spacing w:after="0" w:line="240" w:lineRule="auto"/>
        <w:ind w:right="82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• объяснять значения понятий: первичные, вторичные, третичные виды хозяйственной деятельности (первичный, вторичный, третичный секторы экономики), </w:t>
      </w:r>
      <w:proofErr w:type="gramStart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промышленность</w:t>
      </w:r>
      <w:proofErr w:type="gramEnd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добывающая и обрабатывающая, растениеводство, животноводство, сфера услуг;</w:t>
      </w:r>
    </w:p>
    <w:p w14:paraId="10FB90DE" w14:textId="77777777" w:rsidR="002B2A95" w:rsidRPr="002B2A95" w:rsidRDefault="002B2A95" w:rsidP="002B2A95">
      <w:pPr>
        <w:spacing w:after="0" w:line="240" w:lineRule="auto"/>
        <w:ind w:right="76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приводить примеры различных видов деятельности людей и объяснять различия между ними;</w:t>
      </w:r>
    </w:p>
    <w:p w14:paraId="1DF1614D" w14:textId="77777777" w:rsidR="002B2A95" w:rsidRPr="002B2A95" w:rsidRDefault="002B2A95" w:rsidP="002B2A95">
      <w:pPr>
        <w:spacing w:after="0" w:line="240" w:lineRule="auto"/>
        <w:ind w:right="86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называть причины изменений хозяйственной деятельности.</w:t>
      </w:r>
    </w:p>
    <w:p w14:paraId="502E99D8" w14:textId="77777777" w:rsidR="002B2A95" w:rsidRPr="002B2A95" w:rsidRDefault="002B2A95" w:rsidP="002B2A95">
      <w:pPr>
        <w:spacing w:after="0" w:line="240" w:lineRule="auto"/>
        <w:ind w:right="51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 xml:space="preserve">Планируемые результаты обучения по </w:t>
      </w:r>
      <w:proofErr w:type="gramStart"/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разделу  «</w:t>
      </w:r>
      <w:proofErr w:type="gramEnd"/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Материки, океаны и страны мира</w:t>
      </w:r>
      <w:r w:rsidRPr="002B2A95">
        <w:rPr>
          <w:rFonts w:ascii="Times New Roman" w:eastAsia="Times New Roman" w:hAnsi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»</w:t>
      </w:r>
    </w:p>
    <w:p w14:paraId="26D0C943" w14:textId="77777777" w:rsidR="002B2A95" w:rsidRPr="002B2A95" w:rsidRDefault="002B2A95" w:rsidP="002B2A95">
      <w:pPr>
        <w:spacing w:after="0" w:line="240" w:lineRule="auto"/>
        <w:ind w:right="51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Учащиеся должны уметь:</w:t>
      </w:r>
    </w:p>
    <w:p w14:paraId="32C5E85B" w14:textId="77777777" w:rsidR="002B2A95" w:rsidRPr="002B2A95" w:rsidRDefault="002B2A95" w:rsidP="002B2A95">
      <w:pPr>
        <w:spacing w:after="0" w:line="240" w:lineRule="auto"/>
        <w:ind w:right="216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показывать по карте отдельные материки и части света, океаны и определять их географическое положение, используя типовой план;</w:t>
      </w:r>
    </w:p>
    <w:p w14:paraId="6D6FBCCE" w14:textId="77777777" w:rsidR="002B2A95" w:rsidRPr="002B2A95" w:rsidRDefault="002B2A95" w:rsidP="002B2A95">
      <w:pPr>
        <w:spacing w:after="0" w:line="240" w:lineRule="auto"/>
        <w:ind w:right="2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• называть факторы, определяющие географическое положение частей света, отдельных субрегионов и стран;</w:t>
      </w:r>
    </w:p>
    <w:p w14:paraId="72AB0B31" w14:textId="77777777" w:rsidR="002B2A95" w:rsidRPr="002B2A95" w:rsidRDefault="002B2A95" w:rsidP="002B2A95">
      <w:pPr>
        <w:spacing w:after="0" w:line="240" w:lineRule="auto"/>
        <w:ind w:right="2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называть и показывать регионы Европы, Азии, Африки, Америки;</w:t>
      </w:r>
    </w:p>
    <w:p w14:paraId="26D9476B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• приводить примеры, доказывающие </w:t>
      </w:r>
      <w:proofErr w:type="gramStart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влияние  географического</w:t>
      </w:r>
      <w:proofErr w:type="gramEnd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положения на природу материка, крупного региона, страны;</w:t>
      </w:r>
    </w:p>
    <w:p w14:paraId="7895AE02" w14:textId="77777777" w:rsidR="002B2A95" w:rsidRPr="002B2A95" w:rsidRDefault="002B2A95" w:rsidP="002B2A95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• называть характерные особенности </w:t>
      </w:r>
      <w:proofErr w:type="gramStart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природы  материков</w:t>
      </w:r>
      <w:proofErr w:type="gramEnd"/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океанов;</w:t>
      </w:r>
    </w:p>
    <w:p w14:paraId="21417046" w14:textId="77777777" w:rsidR="002B2A95" w:rsidRPr="002B2A95" w:rsidRDefault="002B2A95" w:rsidP="002B2A95">
      <w:pPr>
        <w:spacing w:after="0" w:line="240" w:lineRule="auto"/>
        <w:ind w:right="206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давать физико-географическую характеристику страны по картам атласа;</w:t>
      </w:r>
    </w:p>
    <w:p w14:paraId="667CF67C" w14:textId="77777777" w:rsidR="002B2A95" w:rsidRPr="002B2A95" w:rsidRDefault="002B2A95" w:rsidP="002B2A95">
      <w:pPr>
        <w:spacing w:after="0" w:line="240" w:lineRule="auto"/>
        <w:ind w:right="192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</w:r>
    </w:p>
    <w:p w14:paraId="6308D0B5" w14:textId="77777777" w:rsidR="002B2A95" w:rsidRPr="002B2A95" w:rsidRDefault="002B2A95" w:rsidP="002B2A95">
      <w:pPr>
        <w:spacing w:after="0" w:line="240" w:lineRule="auto"/>
        <w:ind w:right="196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объяснять характерные особенности природы отдельных регионов мира, используя карты, схемы, слайды;</w:t>
      </w:r>
    </w:p>
    <w:p w14:paraId="643B8B8A" w14:textId="77777777" w:rsidR="002B2A95" w:rsidRPr="002B2A95" w:rsidRDefault="002B2A95" w:rsidP="002B2A95">
      <w:pPr>
        <w:spacing w:after="0" w:line="240" w:lineRule="auto"/>
        <w:ind w:right="17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определять по карте народы, населяющие ту или иную территорию;</w:t>
      </w:r>
    </w:p>
    <w:p w14:paraId="5B651A87" w14:textId="77777777" w:rsidR="002B2A95" w:rsidRPr="002B2A95" w:rsidRDefault="002B2A95" w:rsidP="002B2A95">
      <w:pPr>
        <w:spacing w:after="0" w:line="240" w:lineRule="auto"/>
        <w:ind w:right="178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давать описания характерных географических объектов, достопримечательностей отдельных субрегионов и стран, используя различные источники информации;</w:t>
      </w:r>
    </w:p>
    <w:p w14:paraId="50B78E60" w14:textId="77777777" w:rsidR="002B2A95" w:rsidRPr="002B2A95" w:rsidRDefault="002B2A95" w:rsidP="002B2A95">
      <w:pPr>
        <w:spacing w:after="0" w:line="240" w:lineRule="auto"/>
        <w:ind w:right="172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наследия;</w:t>
      </w:r>
    </w:p>
    <w:p w14:paraId="2CDDD0D8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показывать по карте территорию отдельных регионов мира, ее границы по природным объектам, основные формы рельефа, реки, озера;</w:t>
      </w:r>
    </w:p>
    <w:p w14:paraId="54A1AB62" w14:textId="77777777" w:rsidR="002B2A95" w:rsidRPr="002B2A95" w:rsidRDefault="002B2A95" w:rsidP="002B2A95">
      <w:pPr>
        <w:spacing w:after="0" w:line="240" w:lineRule="auto"/>
        <w:ind w:right="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характеризовать береговую линию, называя географические объекты;</w:t>
      </w:r>
    </w:p>
    <w:p w14:paraId="5938C24A" w14:textId="77777777" w:rsidR="002B2A95" w:rsidRPr="002B2A95" w:rsidRDefault="002B2A95" w:rsidP="002B2A95">
      <w:pPr>
        <w:spacing w:after="0" w:line="240" w:lineRule="auto"/>
        <w:ind w:right="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выявлять черты различия природы Азии и Европы;</w:t>
      </w:r>
    </w:p>
    <w:p w14:paraId="71827C1A" w14:textId="77777777" w:rsidR="002B2A95" w:rsidRPr="002B2A95" w:rsidRDefault="002B2A95" w:rsidP="002B2A95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давать сравнительную характеристику природы Северной и Южной Америки;</w:t>
      </w:r>
    </w:p>
    <w:p w14:paraId="35DFEEE0" w14:textId="77777777" w:rsidR="002B2A95" w:rsidRPr="002B2A95" w:rsidRDefault="002B2A95" w:rsidP="002B2A95">
      <w:pPr>
        <w:spacing w:after="0" w:line="240" w:lineRule="auto"/>
        <w:ind w:right="2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объяснять размещение и плотность населения, анализируя соответствующие карты;</w:t>
      </w:r>
    </w:p>
    <w:p w14:paraId="6ADBE3E9" w14:textId="77777777" w:rsidR="002B2A95" w:rsidRPr="002B2A95" w:rsidRDefault="002B2A95" w:rsidP="002B2A95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называть и показывать по карте отдельные страны, используя карты атласа;</w:t>
      </w:r>
    </w:p>
    <w:p w14:paraId="10C34800" w14:textId="77777777" w:rsidR="002B2A95" w:rsidRPr="002B2A95" w:rsidRDefault="002B2A95" w:rsidP="002B2A95">
      <w:pPr>
        <w:spacing w:after="0" w:line="240" w:lineRule="auto"/>
        <w:ind w:right="3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давать физико-географическую характеристику их природы по типовому плану;</w:t>
      </w:r>
    </w:p>
    <w:p w14:paraId="2EADE046" w14:textId="77777777" w:rsidR="002B2A95" w:rsidRPr="002B2A95" w:rsidRDefault="002B2A95" w:rsidP="002B2A95">
      <w:pPr>
        <w:spacing w:after="0" w:line="240" w:lineRule="auto"/>
        <w:ind w:right="24"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• на основе использования разнообразных источников информации выявлять отличительные особенности природы, населения и хозяйства стран и народов.</w:t>
      </w:r>
    </w:p>
    <w:p w14:paraId="5F81A0B7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AFF6AAB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3ABE1F7" w14:textId="77777777" w:rsidR="002B2A95" w:rsidRPr="002B2A95" w:rsidRDefault="002B2A95" w:rsidP="002B2A9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4086AEA" w14:textId="77777777" w:rsidR="002B2A95" w:rsidRPr="002B2A95" w:rsidRDefault="002B2A95" w:rsidP="002B2A9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>ПЛАНИРУЕМЫЕ РЕЗУЛЬТАТЫ</w:t>
      </w: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КУРСА </w:t>
      </w:r>
    </w:p>
    <w:p w14:paraId="01FA76F7" w14:textId="77777777" w:rsidR="002B2A95" w:rsidRPr="002B2A95" w:rsidRDefault="002B2A95" w:rsidP="002B2A95">
      <w:pPr>
        <w:spacing w:after="0" w:line="240" w:lineRule="auto"/>
        <w:ind w:left="1080"/>
        <w:jc w:val="both"/>
        <w:rPr>
          <w:rFonts w:ascii="Times New Roman" w:eastAsia="Times New Roman" w:hAnsi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</w:p>
    <w:p w14:paraId="00B2A133" w14:textId="77777777" w:rsidR="002B2A95" w:rsidRPr="002B2A95" w:rsidRDefault="002B2A95" w:rsidP="002B2A95">
      <w:pPr>
        <w:spacing w:after="0" w:line="240" w:lineRule="auto"/>
        <w:ind w:left="360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Сформулированные цели реализуются через достижение образовательных результатов. Эти результаты структурированы по ключевым задачам общего образования, отражающим индивидуальные, общественные и государственные потребности, и включают в себя предметные, метапредметные и личностные результаты.</w:t>
      </w:r>
    </w:p>
    <w:p w14:paraId="5FDECF3C" w14:textId="77777777" w:rsidR="002B2A95" w:rsidRPr="002B2A95" w:rsidRDefault="002B2A95" w:rsidP="002B2A95">
      <w:pPr>
        <w:spacing w:after="0" w:line="240" w:lineRule="auto"/>
        <w:ind w:left="360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Патриотическое воспитание: знание истории, языка, культуры народов англоговорящих стран; интериоризация гуманистических, демократических и традиционных ценностей многонационального общества. Осознанное, уважительное и доброжелательное отношение к истории, культуре, религии, традициям, языкам, ценностям народов </w:t>
      </w:r>
      <w:proofErr w:type="spellStart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народов</w:t>
      </w:r>
      <w:proofErr w:type="spellEnd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мира. Гражданское и духовно-нравственное воспитание: и формирование нравственных чувств и нравственного поведения, осознанного ответственного отношения к собственным поступкам.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Трудовое воспитание: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Эстетическое 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lastRenderedPageBreak/>
        <w:t xml:space="preserve">воспитание: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мира) </w:t>
      </w:r>
    </w:p>
    <w:p w14:paraId="01C119FF" w14:textId="77777777" w:rsidR="002B2A95" w:rsidRPr="002B2A95" w:rsidRDefault="002B2A95" w:rsidP="002B2A95">
      <w:pPr>
        <w:spacing w:after="0" w:line="240" w:lineRule="auto"/>
        <w:ind w:left="360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</w:pP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>Метапредметные результаты.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Умение индивидуально при сопровождении учителя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− анализировать существующие и планировать будущие образовательные результаты; − идентифицировать собственные проблемы и определять главную проблему; − выдвигать версии решения проблемы, формулировать гипотезы, предвосхищать конечный результат; − ставить цель деятельности на основе определенной проблемы и существующих возможностей; − общаться с другими участниками процесса и достигать общего результата; − работать с текстом: выделять главное, сопоставлять и сравнивать, искать логические связи в тексте. </w:t>
      </w:r>
    </w:p>
    <w:p w14:paraId="680EECE7" w14:textId="77777777" w:rsidR="002B2A95" w:rsidRPr="002B2A95" w:rsidRDefault="002B2A95" w:rsidP="002B2A95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sectPr w:rsidR="002B2A95" w:rsidRPr="002B2A95" w:rsidSect="002B2A95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B2A95">
        <w:rPr>
          <w:rFonts w:ascii="Times New Roman" w:eastAsia="Times New Roman" w:hAnsi="Times New Roman"/>
          <w:b/>
          <w:bCs/>
          <w:kern w:val="0"/>
          <w:sz w:val="24"/>
          <w:szCs w:val="24"/>
          <w:lang w:eastAsia="ru-RU"/>
          <w14:ligatures w14:val="none"/>
        </w:rPr>
        <w:t>Предметные результаты.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Говорение. Диалогическая речь − вести диалог (диалог этикетного характера, диалог - расспрос, диалог побуждение к действию) в стандартных ситуациях неофициального общения в рамках освоенной тематики, соблюдая нормы речевого этикета, принятые в стране изучаемого языка. Говорение. Монологическая речь −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− давать краткую характеристику прослушанному, увиденному, прочитанному; − передавать основное содержание прочитанного текста с опорой или без опоры на текст, ключевые слова/ план/ вопросы. Аудирование − воспринимать на слух и понимать основное содержание несложных аутентичных текстов, содержащих некоторое количество неизученных языковых явлений. − − 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− различать на слух и адекватно, без фонематических ошибок, ведущих к сбою коммуникации, произносить слова изучаемого иностранного языка; Лексическая сторона речи ‒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изученной тематики в соответствии с решаемой коммуникативной задачей; ‒ соблюдать существующие в английском языке нормы лексической сочетаемости ‒ употреблять в речи в нескольких значениях многозначные слова, изученные в пределах изученной тематики. Грамматическая сторона речи − использовать определенные грамматические конструкции в устной и письменной речи, распознавать их в тексте Виды и формы организации деятельности учащихся № Виды деятельности Формы организации деятельности 1. Познавательная деятельность Письмо (реферирование, сообщение). Чтение. Просмотр видео фильмов. Сбор и обработка информации. Редактирование текста. 2. Творческая деятельность Формы, направленные на самореализацию, самосознание, самоуправление, самокоррекцию, самоконтроль: конструирование, моделирование, конференция, творческая мастерская, создание презентаций, видеоклипа, сценария, написание эссе, сочинения, выразительное чтение, работа с портфолио, художественное творчество 3. Совместно распределенная проектная деятельность Формы, ориентированные на получение социально-значимого продукта: решение учебных проектных задач, учебный проект 4. </w:t>
      </w:r>
      <w:proofErr w:type="spellStart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Учебно</w:t>
      </w:r>
      <w:proofErr w:type="spellEnd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исследовательская деятельность Формы, направленные на получение опыта: учебные исследования, подбор материала, реферирование, и т.д. 5. Деятельность управления системными объектами (техническими объектами, группами людей) Формы, </w:t>
      </w:r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lastRenderedPageBreak/>
        <w:t>ориентированные на выстраивание отношений с окружающими людьми, тактики собственного поведения, управления малыми группами людей: инструктаж, разновозрастное сотрудничество, консультации, взаимопроверки, дебаты, дискуссии и т.д. 6. Рефлексивная деятельность (</w:t>
      </w:r>
      <w:proofErr w:type="spellStart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контрольно</w:t>
      </w:r>
      <w:proofErr w:type="spellEnd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Практическая работа. Проект оценочная деятельность) 7. Совместно распределенная учебная (образовательная) деятельность Личностно-ориентированные формы (включающие возможность самостоятельного планирования и целеполагания, возможность проявить свою индивидуальность, выполнять «взрослые» функции – контроля, оценки, дидактической организации материала и пр.: работы с текстами учебных пособий (составление разных видов планов, </w:t>
      </w:r>
      <w:proofErr w:type="spellStart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>таблиц,и</w:t>
      </w:r>
      <w:proofErr w:type="spellEnd"/>
      <w:r w:rsidRPr="002B2A95">
        <w:rPr>
          <w:rFonts w:ascii="Times New Roman" w:eastAsia="Times New Roman" w:hAnsi="Times New Roman"/>
          <w:kern w:val="0"/>
          <w:sz w:val="24"/>
          <w:szCs w:val="24"/>
          <w:lang w:eastAsia="ru-RU"/>
          <w14:ligatures w14:val="none"/>
        </w:rPr>
        <w:t xml:space="preserve"> т.д.) беседы, работа в малых группах, мастерские, экскурсии, практикумы и т.д.). 8. Игровая деятельность Игра с правилами, ролевая игра, работа с электронно-образовательными ресурсами 9. Коммуникативная деятельность Беседа, дискуссия</w:t>
      </w:r>
    </w:p>
    <w:p w14:paraId="1FA34CA3" w14:textId="77777777" w:rsidR="002B2A95" w:rsidRPr="002B2A95" w:rsidRDefault="002B2A95" w:rsidP="002B2A95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b/>
          <w:bCs/>
          <w:kern w:val="0"/>
          <w:sz w:val="24"/>
          <w:szCs w:val="24"/>
          <w14:ligatures w14:val="none"/>
        </w:rPr>
      </w:pPr>
      <w:r w:rsidRPr="002B2A95">
        <w:rPr>
          <w:rFonts w:ascii="Times New Roman" w:hAnsi="Times New Roman"/>
          <w:b/>
          <w:bCs/>
          <w:kern w:val="0"/>
          <w:sz w:val="24"/>
          <w:szCs w:val="24"/>
          <w14:ligatures w14:val="none"/>
        </w:rPr>
        <w:lastRenderedPageBreak/>
        <w:t>ТЕМАТИЧЕСКОЕ ПЛАНИРОВАНИЕ</w:t>
      </w:r>
    </w:p>
    <w:p w14:paraId="56BFD737" w14:textId="77777777" w:rsidR="002B2A95" w:rsidRPr="002B2A95" w:rsidRDefault="002B2A95" w:rsidP="002B2A95">
      <w:pPr>
        <w:spacing w:after="0" w:line="240" w:lineRule="auto"/>
        <w:ind w:firstLine="709"/>
        <w:rPr>
          <w:rFonts w:ascii="Times New Roman" w:hAnsi="Times New Roman"/>
          <w:kern w:val="0"/>
          <w:sz w:val="24"/>
          <w:szCs w:val="24"/>
          <w14:ligatures w14:val="none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408"/>
        <w:gridCol w:w="999"/>
        <w:gridCol w:w="2036"/>
      </w:tblGrid>
      <w:tr w:rsidR="002B2A95" w:rsidRPr="002B2A95" w14:paraId="4A2625BF" w14:textId="77777777" w:rsidTr="005151D4">
        <w:tc>
          <w:tcPr>
            <w:tcW w:w="1101" w:type="dxa"/>
            <w:vMerge w:val="restart"/>
            <w:vAlign w:val="center"/>
          </w:tcPr>
          <w:p w14:paraId="18B03632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№</w:t>
            </w:r>
          </w:p>
          <w:p w14:paraId="3B1BCE24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п\п</w:t>
            </w:r>
          </w:p>
        </w:tc>
        <w:tc>
          <w:tcPr>
            <w:tcW w:w="5408" w:type="dxa"/>
            <w:vMerge w:val="restart"/>
            <w:vAlign w:val="center"/>
          </w:tcPr>
          <w:p w14:paraId="34C01AD6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Наименование разделов и тем</w:t>
            </w:r>
          </w:p>
        </w:tc>
        <w:tc>
          <w:tcPr>
            <w:tcW w:w="3035" w:type="dxa"/>
            <w:gridSpan w:val="2"/>
            <w:vAlign w:val="center"/>
          </w:tcPr>
          <w:p w14:paraId="48D262D3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Количество часов</w:t>
            </w:r>
          </w:p>
        </w:tc>
      </w:tr>
      <w:tr w:rsidR="002B2A95" w:rsidRPr="002B2A95" w14:paraId="367CC69C" w14:textId="77777777" w:rsidTr="005151D4">
        <w:tc>
          <w:tcPr>
            <w:tcW w:w="1101" w:type="dxa"/>
            <w:vMerge/>
            <w:vAlign w:val="center"/>
          </w:tcPr>
          <w:p w14:paraId="3482FC36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408" w:type="dxa"/>
            <w:vMerge/>
            <w:vAlign w:val="center"/>
          </w:tcPr>
          <w:p w14:paraId="201265B5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99" w:type="dxa"/>
            <w:vAlign w:val="center"/>
          </w:tcPr>
          <w:p w14:paraId="7CD48C2B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Всего часов</w:t>
            </w:r>
          </w:p>
        </w:tc>
        <w:tc>
          <w:tcPr>
            <w:tcW w:w="2036" w:type="dxa"/>
            <w:vAlign w:val="center"/>
          </w:tcPr>
          <w:p w14:paraId="01124F67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Практических занятий</w:t>
            </w:r>
          </w:p>
        </w:tc>
      </w:tr>
      <w:tr w:rsidR="002B2A95" w:rsidRPr="002B2A95" w14:paraId="1D5D7B78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6BDC1E3F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Введение</w:t>
            </w:r>
          </w:p>
        </w:tc>
        <w:tc>
          <w:tcPr>
            <w:tcW w:w="999" w:type="dxa"/>
            <w:vAlign w:val="center"/>
          </w:tcPr>
          <w:p w14:paraId="76813871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036" w:type="dxa"/>
            <w:vAlign w:val="center"/>
          </w:tcPr>
          <w:p w14:paraId="565F3412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2B2A95" w:rsidRPr="002B2A95" w14:paraId="5B709780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265677C6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i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Земля – планета людей</w:t>
            </w:r>
          </w:p>
        </w:tc>
        <w:tc>
          <w:tcPr>
            <w:tcW w:w="999" w:type="dxa"/>
            <w:vAlign w:val="center"/>
          </w:tcPr>
          <w:p w14:paraId="5E3D9DDA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036" w:type="dxa"/>
            <w:vAlign w:val="center"/>
          </w:tcPr>
          <w:p w14:paraId="7CDD9380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2A95" w:rsidRPr="002B2A95" w14:paraId="265A73B6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0970E90A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i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Население</w:t>
            </w:r>
            <w:r w:rsidRPr="002B2A95">
              <w:rPr>
                <w:rFonts w:ascii="Times New Roman" w:hAnsi="Times New Roman"/>
                <w:i/>
                <w:i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 </w:t>
            </w:r>
            <w:r w:rsidRPr="002B2A95">
              <w:rPr>
                <w:rFonts w:ascii="Times New Roman" w:hAnsi="Times New Roman"/>
                <w:i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мира</w:t>
            </w:r>
          </w:p>
        </w:tc>
        <w:tc>
          <w:tcPr>
            <w:tcW w:w="999" w:type="dxa"/>
            <w:vAlign w:val="center"/>
          </w:tcPr>
          <w:p w14:paraId="4BA8C873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2036" w:type="dxa"/>
            <w:vAlign w:val="center"/>
          </w:tcPr>
          <w:p w14:paraId="251EB6E0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0,5</w:t>
            </w:r>
          </w:p>
        </w:tc>
      </w:tr>
      <w:tr w:rsidR="002B2A95" w:rsidRPr="002B2A95" w14:paraId="5987C270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7715D9C4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Хозяйственная деятельность</w:t>
            </w:r>
          </w:p>
        </w:tc>
        <w:tc>
          <w:tcPr>
            <w:tcW w:w="999" w:type="dxa"/>
            <w:vAlign w:val="center"/>
          </w:tcPr>
          <w:p w14:paraId="1C502D71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036" w:type="dxa"/>
            <w:vAlign w:val="center"/>
          </w:tcPr>
          <w:p w14:paraId="4AEBF7A1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2A95" w:rsidRPr="002B2A95" w14:paraId="0E875DDB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483B328E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Материки, океаны и страны мира</w:t>
            </w:r>
          </w:p>
        </w:tc>
        <w:tc>
          <w:tcPr>
            <w:tcW w:w="999" w:type="dxa"/>
            <w:vAlign w:val="center"/>
          </w:tcPr>
          <w:p w14:paraId="220F52B2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2036" w:type="dxa"/>
            <w:vAlign w:val="center"/>
          </w:tcPr>
          <w:p w14:paraId="40E439BA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2A95" w:rsidRPr="002B2A95" w14:paraId="1B17C4F3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7A284065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Евразия</w:t>
            </w:r>
          </w:p>
        </w:tc>
        <w:tc>
          <w:tcPr>
            <w:tcW w:w="999" w:type="dxa"/>
            <w:vAlign w:val="center"/>
          </w:tcPr>
          <w:p w14:paraId="753B587A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2036" w:type="dxa"/>
            <w:vAlign w:val="center"/>
          </w:tcPr>
          <w:p w14:paraId="00BE2ED8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0,5</w:t>
            </w:r>
          </w:p>
        </w:tc>
      </w:tr>
      <w:tr w:rsidR="002B2A95" w:rsidRPr="002B2A95" w14:paraId="0D8C1089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79EB65C2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Европа</w:t>
            </w:r>
          </w:p>
        </w:tc>
        <w:tc>
          <w:tcPr>
            <w:tcW w:w="999" w:type="dxa"/>
            <w:vAlign w:val="center"/>
          </w:tcPr>
          <w:p w14:paraId="56ABB3C1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2036" w:type="dxa"/>
            <w:vAlign w:val="center"/>
          </w:tcPr>
          <w:p w14:paraId="141BE77B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2B2A95" w:rsidRPr="002B2A95" w14:paraId="44DC67C6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516309BF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Азия</w:t>
            </w:r>
          </w:p>
        </w:tc>
        <w:tc>
          <w:tcPr>
            <w:tcW w:w="999" w:type="dxa"/>
            <w:vAlign w:val="center"/>
          </w:tcPr>
          <w:p w14:paraId="5F79C425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3</w:t>
            </w:r>
          </w:p>
        </w:tc>
        <w:tc>
          <w:tcPr>
            <w:tcW w:w="2036" w:type="dxa"/>
            <w:vAlign w:val="center"/>
          </w:tcPr>
          <w:p w14:paraId="5D669E86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0,5</w:t>
            </w:r>
          </w:p>
        </w:tc>
      </w:tr>
      <w:tr w:rsidR="002B2A95" w:rsidRPr="002B2A95" w14:paraId="70CF082F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568602C0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Африка</w:t>
            </w:r>
          </w:p>
        </w:tc>
        <w:tc>
          <w:tcPr>
            <w:tcW w:w="999" w:type="dxa"/>
            <w:vAlign w:val="center"/>
          </w:tcPr>
          <w:p w14:paraId="6E246833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3</w:t>
            </w:r>
          </w:p>
        </w:tc>
        <w:tc>
          <w:tcPr>
            <w:tcW w:w="2036" w:type="dxa"/>
            <w:vAlign w:val="center"/>
          </w:tcPr>
          <w:p w14:paraId="05BE4E50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0,5</w:t>
            </w:r>
          </w:p>
        </w:tc>
      </w:tr>
      <w:tr w:rsidR="002B2A95" w:rsidRPr="002B2A95" w14:paraId="1D0CAD7B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5179EAF5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Америка – Новый Свет</w:t>
            </w:r>
          </w:p>
        </w:tc>
        <w:tc>
          <w:tcPr>
            <w:tcW w:w="999" w:type="dxa"/>
            <w:vAlign w:val="center"/>
          </w:tcPr>
          <w:p w14:paraId="4D37AAD2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5</w:t>
            </w:r>
          </w:p>
        </w:tc>
        <w:tc>
          <w:tcPr>
            <w:tcW w:w="2036" w:type="dxa"/>
            <w:vAlign w:val="center"/>
          </w:tcPr>
          <w:p w14:paraId="6BA110C1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</w:tr>
      <w:tr w:rsidR="002B2A95" w:rsidRPr="002B2A95" w14:paraId="250460F8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0A681AC8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Австралия и Океания</w:t>
            </w:r>
          </w:p>
        </w:tc>
        <w:tc>
          <w:tcPr>
            <w:tcW w:w="999" w:type="dxa"/>
            <w:vAlign w:val="center"/>
          </w:tcPr>
          <w:p w14:paraId="56D82EFD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2</w:t>
            </w:r>
          </w:p>
        </w:tc>
        <w:tc>
          <w:tcPr>
            <w:tcW w:w="2036" w:type="dxa"/>
            <w:vAlign w:val="center"/>
          </w:tcPr>
          <w:p w14:paraId="3E8F92ED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0,5</w:t>
            </w:r>
          </w:p>
        </w:tc>
      </w:tr>
      <w:tr w:rsidR="002B2A95" w:rsidRPr="002B2A95" w14:paraId="2C507C52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3408DFE3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Океаны мира</w:t>
            </w:r>
          </w:p>
        </w:tc>
        <w:tc>
          <w:tcPr>
            <w:tcW w:w="999" w:type="dxa"/>
            <w:vAlign w:val="center"/>
          </w:tcPr>
          <w:p w14:paraId="5381E07B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2</w:t>
            </w:r>
          </w:p>
        </w:tc>
        <w:tc>
          <w:tcPr>
            <w:tcW w:w="2036" w:type="dxa"/>
            <w:vAlign w:val="center"/>
          </w:tcPr>
          <w:p w14:paraId="388DA06E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2A95" w:rsidRPr="002B2A95" w14:paraId="4633272A" w14:textId="77777777" w:rsidTr="005151D4">
        <w:trPr>
          <w:trHeight w:val="502"/>
        </w:trPr>
        <w:tc>
          <w:tcPr>
            <w:tcW w:w="6509" w:type="dxa"/>
            <w:gridSpan w:val="2"/>
            <w:vAlign w:val="center"/>
          </w:tcPr>
          <w:p w14:paraId="26BE1FE5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Полярные области Земли</w:t>
            </w:r>
          </w:p>
        </w:tc>
        <w:tc>
          <w:tcPr>
            <w:tcW w:w="999" w:type="dxa"/>
            <w:vAlign w:val="center"/>
          </w:tcPr>
          <w:p w14:paraId="66DA6051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1</w:t>
            </w:r>
          </w:p>
        </w:tc>
        <w:tc>
          <w:tcPr>
            <w:tcW w:w="2036" w:type="dxa"/>
            <w:vAlign w:val="center"/>
          </w:tcPr>
          <w:p w14:paraId="62ADF23E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B2A95" w:rsidRPr="002B2A95" w14:paraId="559B0F22" w14:textId="77777777" w:rsidTr="005151D4">
        <w:trPr>
          <w:trHeight w:val="502"/>
        </w:trPr>
        <w:tc>
          <w:tcPr>
            <w:tcW w:w="1101" w:type="dxa"/>
            <w:tcBorders>
              <w:right w:val="nil"/>
            </w:tcBorders>
            <w:vAlign w:val="center"/>
          </w:tcPr>
          <w:p w14:paraId="33724CA7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5408" w:type="dxa"/>
            <w:tcBorders>
              <w:left w:val="nil"/>
            </w:tcBorders>
            <w:vAlign w:val="center"/>
          </w:tcPr>
          <w:p w14:paraId="42F366B4" w14:textId="77777777" w:rsidR="002B2A95" w:rsidRPr="002B2A95" w:rsidRDefault="002B2A95" w:rsidP="002B2A9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Современный мир</w:t>
            </w:r>
          </w:p>
        </w:tc>
        <w:tc>
          <w:tcPr>
            <w:tcW w:w="999" w:type="dxa"/>
            <w:vAlign w:val="center"/>
          </w:tcPr>
          <w:p w14:paraId="0EB7DE89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2B2A95">
              <w:rPr>
                <w:rFonts w:ascii="Times New Roman" w:hAnsi="Times New Roman"/>
                <w:bCs/>
                <w:color w:val="000000"/>
                <w:kern w:val="0"/>
                <w:sz w:val="24"/>
                <w:szCs w:val="24"/>
                <w:shd w:val="clear" w:color="auto" w:fill="FFFFFF"/>
                <w14:ligatures w14:val="none"/>
              </w:rPr>
              <w:t>4</w:t>
            </w:r>
          </w:p>
        </w:tc>
        <w:tc>
          <w:tcPr>
            <w:tcW w:w="2036" w:type="dxa"/>
            <w:vAlign w:val="center"/>
          </w:tcPr>
          <w:p w14:paraId="3EE0EAC3" w14:textId="77777777" w:rsidR="002B2A95" w:rsidRPr="002B2A95" w:rsidRDefault="002B2A95" w:rsidP="002B2A95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</w:pPr>
            <w:r w:rsidRPr="002B2A95">
              <w:rPr>
                <w:rFonts w:ascii="Times New Roman" w:hAnsi="Times New Roman"/>
                <w:kern w:val="0"/>
                <w:sz w:val="24"/>
                <w:szCs w:val="24"/>
                <w14:ligatures w14:val="none"/>
              </w:rPr>
              <w:t>0,5</w:t>
            </w:r>
          </w:p>
        </w:tc>
      </w:tr>
    </w:tbl>
    <w:p w14:paraId="38A07274" w14:textId="77777777" w:rsidR="002B2A95" w:rsidRPr="002B2A95" w:rsidRDefault="002B2A95" w:rsidP="002B2A9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0"/>
          <w:sz w:val="24"/>
          <w:szCs w:val="24"/>
          <w:lang w:eastAsia="ru-RU"/>
          <w14:ligatures w14:val="none"/>
        </w:rPr>
        <w:sectPr w:rsidR="002B2A95" w:rsidRPr="002B2A95" w:rsidSect="002B2A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5E86A9A" w14:textId="77777777" w:rsidR="002B2A95" w:rsidRDefault="002B2A95" w:rsidP="002B2A95">
      <w:pPr>
        <w:spacing w:after="0" w:line="408" w:lineRule="auto"/>
        <w:ind w:left="120"/>
        <w:rPr>
          <w:rFonts w:ascii="Times New Roman" w:hAnsi="Times New Roman"/>
          <w:b/>
          <w:color w:val="000000"/>
          <w:kern w:val="0"/>
          <w:sz w:val="24"/>
          <w:szCs w:val="24"/>
          <w14:ligatures w14:val="none"/>
        </w:rPr>
      </w:pPr>
    </w:p>
    <w:sectPr w:rsidR="002B2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5735"/>
      <w:docPartObj>
        <w:docPartGallery w:val="Page Numbers (Bottom of Page)"/>
        <w:docPartUnique/>
      </w:docPartObj>
    </w:sdtPr>
    <w:sdtContent>
      <w:p w14:paraId="7E53A394" w14:textId="77777777" w:rsidR="002B2A95" w:rsidRDefault="002B2A9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9B763FE" w14:textId="77777777" w:rsidR="002B2A95" w:rsidRDefault="002B2A95">
    <w:pPr>
      <w:pStyle w:val="ac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875B0"/>
    <w:multiLevelType w:val="hybridMultilevel"/>
    <w:tmpl w:val="02861ADE"/>
    <w:lvl w:ilvl="0" w:tplc="BEE285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E06B3"/>
    <w:multiLevelType w:val="hybridMultilevel"/>
    <w:tmpl w:val="58BC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8619">
    <w:abstractNumId w:val="1"/>
  </w:num>
  <w:num w:numId="2" w16cid:durableId="2142994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61"/>
    <w:rsid w:val="00181365"/>
    <w:rsid w:val="001B215A"/>
    <w:rsid w:val="002B2A95"/>
    <w:rsid w:val="003C12DD"/>
    <w:rsid w:val="00471B24"/>
    <w:rsid w:val="00507F35"/>
    <w:rsid w:val="00510F1E"/>
    <w:rsid w:val="006C5D9F"/>
    <w:rsid w:val="00701D1E"/>
    <w:rsid w:val="00A71FCD"/>
    <w:rsid w:val="00B64E90"/>
    <w:rsid w:val="00B91761"/>
    <w:rsid w:val="00B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9C1EF"/>
  <w15:chartTrackingRefBased/>
  <w15:docId w15:val="{78E5EFFF-07F6-45F8-89C5-EEB93701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761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9176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176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76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176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176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176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176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176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176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17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917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917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9176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9176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9176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9176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9176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9176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17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9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1761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917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91761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9176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176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Intense Emphasis"/>
    <w:basedOn w:val="a0"/>
    <w:uiPriority w:val="21"/>
    <w:qFormat/>
    <w:rsid w:val="00B9176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917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9176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91761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2B2A95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d">
    <w:name w:val="Нижний колонтитул Знак"/>
    <w:basedOn w:val="a0"/>
    <w:link w:val="ac"/>
    <w:uiPriority w:val="99"/>
    <w:rsid w:val="002B2A9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2776</Words>
  <Characters>15829</Characters>
  <Application>Microsoft Office Word</Application>
  <DocSecurity>0</DocSecurity>
  <Lines>131</Lines>
  <Paragraphs>37</Paragraphs>
  <ScaleCrop>false</ScaleCrop>
  <Company/>
  <LinksUpToDate>false</LinksUpToDate>
  <CharactersWithSpaces>18568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PChome</dc:creator>
  <cp:keywords/>
  <dc:description/>
  <cp:lastModifiedBy>PChome</cp:lastModifiedBy>
  <cp:revision>4</cp:revision>
  <cp:lastPrinted>2025-09-08T22:04:00Z</cp:lastPrinted>
  <dcterms:created xsi:type="dcterms:W3CDTF">2025-09-17T17:58:00Z</dcterms:created>
  <dcterms:modified xsi:type="dcterms:W3CDTF">2025-09-18T21:30:00Z</dcterms:modified>
</cp:coreProperties>
</file>